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976D8" w14:textId="7BBA4956" w:rsidR="006312B8" w:rsidRPr="00F108F0" w:rsidRDefault="00DA16A2">
      <w:pPr>
        <w:pStyle w:val="Rubrik1"/>
        <w:rPr>
          <w:rFonts w:ascii="Times LT Std" w:hAnsi="Times LT Std" w:cs="Times New Roman"/>
          <w:bCs/>
          <w:color w:val="A6A6A6"/>
          <w:spacing w:val="0"/>
          <w:kern w:val="0"/>
          <w:sz w:val="22"/>
          <w:szCs w:val="24"/>
        </w:rPr>
      </w:pPr>
      <w:r>
        <w:t>Eldningsförbud</w:t>
      </w:r>
      <w:r w:rsidR="00383CFB">
        <w:t xml:space="preserve"> </w:t>
      </w:r>
      <w:r w:rsidR="00FC144B">
        <w:t>i</w:t>
      </w:r>
      <w:r w:rsidR="00852837">
        <w:t xml:space="preserve"> hela</w:t>
      </w:r>
      <w:r w:rsidR="00270875">
        <w:t xml:space="preserve"> Kalmar län</w:t>
      </w:r>
    </w:p>
    <w:p w14:paraId="1C812333" w14:textId="77777777" w:rsidR="000A37F3" w:rsidRDefault="000A37F3">
      <w:pPr>
        <w:pStyle w:val="Ingress"/>
      </w:pPr>
      <w:bookmarkStart w:id="0" w:name="Ingress"/>
      <w:bookmarkEnd w:id="0"/>
    </w:p>
    <w:p w14:paraId="21301021" w14:textId="2D6AF5AA" w:rsidR="006312B8" w:rsidRPr="00F108F0" w:rsidRDefault="00DA16A2">
      <w:pPr>
        <w:pStyle w:val="Ingress"/>
        <w:rPr>
          <w:color w:val="A6A6A6"/>
        </w:rPr>
      </w:pPr>
      <w:r>
        <w:t xml:space="preserve">Från klockan 12.00 </w:t>
      </w:r>
      <w:r w:rsidR="00D839D4">
        <w:t>torsdagen</w:t>
      </w:r>
      <w:r w:rsidR="00526C54">
        <w:t xml:space="preserve"> den </w:t>
      </w:r>
      <w:r w:rsidR="00D839D4">
        <w:t>10</w:t>
      </w:r>
      <w:r w:rsidR="00383CFB">
        <w:t xml:space="preserve"> </w:t>
      </w:r>
      <w:r w:rsidR="001C1145">
        <w:t>juni</w:t>
      </w:r>
      <w:r w:rsidR="00383CFB">
        <w:t xml:space="preserve"> </w:t>
      </w:r>
      <w:r w:rsidR="00FC144B">
        <w:t>gäller</w:t>
      </w:r>
      <w:r w:rsidR="00383CFB">
        <w:t xml:space="preserve"> eldningsförbud i</w:t>
      </w:r>
      <w:r w:rsidR="00D839D4">
        <w:t xml:space="preserve"> </w:t>
      </w:r>
      <w:r w:rsidR="00852837">
        <w:t>hela Kalmar län</w:t>
      </w:r>
      <w:r w:rsidR="00D839D4">
        <w:t xml:space="preserve">. Beslutet gäller tills vidare.   </w:t>
      </w:r>
      <w:r w:rsidR="00383CFB">
        <w:t xml:space="preserve"> </w:t>
      </w:r>
    </w:p>
    <w:p w14:paraId="4CB7C05F" w14:textId="209496A6" w:rsidR="00736152" w:rsidRPr="000000C4" w:rsidRDefault="00736152" w:rsidP="00736152">
      <w:pPr>
        <w:rPr>
          <w:rFonts w:ascii="Times New Roman" w:hAnsi="Times New Roman"/>
          <w:sz w:val="24"/>
        </w:rPr>
      </w:pPr>
      <w:r>
        <w:rPr>
          <w:rFonts w:ascii="Times New Roman" w:hAnsi="Times New Roman"/>
          <w:sz w:val="24"/>
        </w:rPr>
        <w:t>E</w:t>
      </w:r>
      <w:r w:rsidRPr="000000C4">
        <w:rPr>
          <w:rFonts w:ascii="Times New Roman" w:hAnsi="Times New Roman"/>
          <w:sz w:val="24"/>
        </w:rPr>
        <w:t>ldning</w:t>
      </w:r>
      <w:r>
        <w:rPr>
          <w:rFonts w:ascii="Times New Roman" w:hAnsi="Times New Roman"/>
          <w:sz w:val="24"/>
        </w:rPr>
        <w:t>sförbudet gäller</w:t>
      </w:r>
      <w:r w:rsidRPr="000000C4">
        <w:rPr>
          <w:rFonts w:ascii="Times New Roman" w:hAnsi="Times New Roman"/>
          <w:sz w:val="24"/>
        </w:rPr>
        <w:t xml:space="preserve"> i skog och mark utanför sammanhållen bebyggelse. Förbudet omfattar aktiviteter som eldning, grillning och annan bränning med fast bränslen (ved, kol, briketter, gräs, ris, grenar etcetera). Förbudet omfattar inte grillning och matlagning vid iordningsställda platser </w:t>
      </w:r>
      <w:r w:rsidR="00BB0526">
        <w:rPr>
          <w:rFonts w:ascii="Times New Roman" w:hAnsi="Times New Roman"/>
          <w:sz w:val="24"/>
        </w:rPr>
        <w:t xml:space="preserve">som </w:t>
      </w:r>
      <w:r w:rsidR="00807CC7">
        <w:rPr>
          <w:rFonts w:ascii="Times New Roman" w:hAnsi="Times New Roman"/>
          <w:sz w:val="24"/>
        </w:rPr>
        <w:t xml:space="preserve">är </w:t>
      </w:r>
      <w:r w:rsidR="00BB0526">
        <w:rPr>
          <w:rFonts w:ascii="Times New Roman" w:hAnsi="Times New Roman"/>
          <w:sz w:val="24"/>
        </w:rPr>
        <w:t xml:space="preserve">utformade </w:t>
      </w:r>
      <w:r w:rsidR="00807CC7">
        <w:rPr>
          <w:rFonts w:ascii="Times New Roman" w:hAnsi="Times New Roman"/>
          <w:sz w:val="24"/>
        </w:rPr>
        <w:t xml:space="preserve">så att risken för </w:t>
      </w:r>
      <w:r w:rsidRPr="000000C4">
        <w:rPr>
          <w:rFonts w:ascii="Times New Roman" w:hAnsi="Times New Roman"/>
          <w:sz w:val="24"/>
        </w:rPr>
        <w:t>antändning och spridning är låg.</w:t>
      </w:r>
      <w:r w:rsidR="00BB0526">
        <w:rPr>
          <w:rFonts w:ascii="Times New Roman" w:hAnsi="Times New Roman"/>
          <w:sz w:val="24"/>
        </w:rPr>
        <w:t xml:space="preserve"> </w:t>
      </w:r>
      <w:r w:rsidR="00807CC7" w:rsidRPr="00B7052F">
        <w:rPr>
          <w:rFonts w:ascii="Times New Roman" w:hAnsi="Times New Roman"/>
          <w:sz w:val="24"/>
        </w:rPr>
        <w:t xml:space="preserve">Typiskt för </w:t>
      </w:r>
      <w:r w:rsidR="00E20086" w:rsidRPr="00B7052F">
        <w:rPr>
          <w:rFonts w:ascii="Times New Roman" w:hAnsi="Times New Roman"/>
          <w:sz w:val="24"/>
        </w:rPr>
        <w:t>sådana platser</w:t>
      </w:r>
      <w:r w:rsidR="00807CC7" w:rsidRPr="00B7052F">
        <w:rPr>
          <w:rFonts w:ascii="Times New Roman" w:hAnsi="Times New Roman"/>
          <w:sz w:val="24"/>
        </w:rPr>
        <w:t xml:space="preserve"> är att</w:t>
      </w:r>
      <w:r w:rsidR="00E20086" w:rsidRPr="00B7052F">
        <w:rPr>
          <w:rFonts w:ascii="Times New Roman" w:hAnsi="Times New Roman"/>
          <w:sz w:val="24"/>
        </w:rPr>
        <w:t xml:space="preserve"> de</w:t>
      </w:r>
      <w:r w:rsidR="00974036" w:rsidRPr="00B7052F">
        <w:rPr>
          <w:rFonts w:ascii="Times New Roman" w:hAnsi="Times New Roman"/>
          <w:sz w:val="24"/>
        </w:rPr>
        <w:t>ssa</w:t>
      </w:r>
      <w:r w:rsidR="00807CC7" w:rsidRPr="00B7052F">
        <w:rPr>
          <w:rFonts w:ascii="Times New Roman" w:hAnsi="Times New Roman"/>
          <w:sz w:val="24"/>
        </w:rPr>
        <w:t xml:space="preserve"> är </w:t>
      </w:r>
      <w:r w:rsidR="00BB0526" w:rsidRPr="00B7052F">
        <w:rPr>
          <w:rFonts w:ascii="Times New Roman" w:hAnsi="Times New Roman"/>
          <w:sz w:val="24"/>
        </w:rPr>
        <w:t>avgränsad med obrännbart material som exempelvis betong eller stensättning</w:t>
      </w:r>
      <w:r w:rsidR="00807CC7" w:rsidRPr="00B7052F">
        <w:rPr>
          <w:rFonts w:ascii="Times New Roman" w:hAnsi="Times New Roman"/>
          <w:sz w:val="24"/>
        </w:rPr>
        <w:t xml:space="preserve"> och </w:t>
      </w:r>
      <w:r w:rsidR="00974036" w:rsidRPr="00B7052F">
        <w:rPr>
          <w:rFonts w:ascii="Times New Roman" w:hAnsi="Times New Roman"/>
          <w:sz w:val="24"/>
        </w:rPr>
        <w:t xml:space="preserve">har </w:t>
      </w:r>
      <w:r w:rsidR="00BB0526" w:rsidRPr="00B7052F">
        <w:rPr>
          <w:rFonts w:ascii="Times New Roman" w:hAnsi="Times New Roman"/>
          <w:sz w:val="24"/>
        </w:rPr>
        <w:t>bred markyta med grus eller annat icke brännbart material runt grillplatsen</w:t>
      </w:r>
      <w:r w:rsidR="00E20086" w:rsidRPr="00B7052F">
        <w:rPr>
          <w:rFonts w:ascii="Times New Roman" w:hAnsi="Times New Roman"/>
          <w:sz w:val="24"/>
        </w:rPr>
        <w:t>.</w:t>
      </w:r>
    </w:p>
    <w:p w14:paraId="14AC954E" w14:textId="361D82C6" w:rsidR="0030478E" w:rsidRDefault="00736152" w:rsidP="00736152">
      <w:pPr>
        <w:ind w:left="852"/>
        <w:rPr>
          <w:rFonts w:ascii="Times New Roman" w:hAnsi="Times New Roman"/>
          <w:sz w:val="24"/>
        </w:rPr>
      </w:pPr>
      <w:r>
        <w:rPr>
          <w:rFonts w:ascii="Times New Roman" w:hAnsi="Times New Roman"/>
          <w:sz w:val="24"/>
        </w:rPr>
        <w:t xml:space="preserve">Bakgrunden till beslutet är höga brandriskvärden och </w:t>
      </w:r>
      <w:r w:rsidR="00852837">
        <w:rPr>
          <w:rFonts w:ascii="Times New Roman" w:hAnsi="Times New Roman"/>
          <w:sz w:val="24"/>
        </w:rPr>
        <w:t>väder</w:t>
      </w:r>
      <w:r>
        <w:rPr>
          <w:rFonts w:ascii="Times New Roman" w:hAnsi="Times New Roman"/>
          <w:sz w:val="24"/>
        </w:rPr>
        <w:t xml:space="preserve">prognoser för kommande dagar. </w:t>
      </w:r>
      <w:r w:rsidR="00FC144B">
        <w:rPr>
          <w:rFonts w:ascii="Times New Roman" w:hAnsi="Times New Roman"/>
          <w:sz w:val="24"/>
        </w:rPr>
        <w:t>Räddningstjänste</w:t>
      </w:r>
      <w:r w:rsidR="00852837">
        <w:rPr>
          <w:rFonts w:ascii="Times New Roman" w:hAnsi="Times New Roman"/>
          <w:sz w:val="24"/>
        </w:rPr>
        <w:t>rna i länets alla kommuner</w:t>
      </w:r>
      <w:r>
        <w:rPr>
          <w:rFonts w:ascii="Times New Roman" w:hAnsi="Times New Roman"/>
          <w:sz w:val="24"/>
        </w:rPr>
        <w:t xml:space="preserve"> gör löpande </w:t>
      </w:r>
      <w:r w:rsidRPr="000000C4">
        <w:rPr>
          <w:rFonts w:ascii="Times New Roman" w:hAnsi="Times New Roman"/>
          <w:sz w:val="24"/>
        </w:rPr>
        <w:t xml:space="preserve">bedömningar och analyser av </w:t>
      </w:r>
      <w:r>
        <w:rPr>
          <w:rFonts w:ascii="Times New Roman" w:hAnsi="Times New Roman"/>
          <w:sz w:val="24"/>
        </w:rPr>
        <w:t xml:space="preserve">hur brandrisken utvecklas. </w:t>
      </w:r>
    </w:p>
    <w:p w14:paraId="0C834606" w14:textId="05B375D3" w:rsidR="000A37F3" w:rsidRDefault="00A6571E" w:rsidP="00736152">
      <w:pPr>
        <w:ind w:left="852"/>
      </w:pPr>
      <w:r>
        <w:t xml:space="preserve">Allmänheten uppmanas att </w:t>
      </w:r>
      <w:r w:rsidR="0030478E">
        <w:t xml:space="preserve">hålla sig uppdaterad genom att </w:t>
      </w:r>
      <w:r>
        <w:t>följa myndigheternas och mediernas kanaler för aktuell information om rådande eldningsförbud.</w:t>
      </w:r>
      <w:r w:rsidR="007A0C3B">
        <w:t xml:space="preserve"> Aktuella eldningsförbud för hela länet finns alltid på Länsstyrelsens webbplats: </w:t>
      </w:r>
      <w:hyperlink r:id="rId10" w:history="1">
        <w:r w:rsidR="007A0C3B" w:rsidRPr="007A0C3B">
          <w:rPr>
            <w:rStyle w:val="Hyperlnk"/>
          </w:rPr>
          <w:t>www.lansstyrelsen.se/kalmar/eldningsforbud</w:t>
        </w:r>
      </w:hyperlink>
    </w:p>
    <w:p w14:paraId="232201AA" w14:textId="5249B85E" w:rsidR="006312B8" w:rsidRDefault="0061362D" w:rsidP="0061362D">
      <w:r>
        <w:t>Beslut</w:t>
      </w:r>
      <w:r w:rsidR="00FC144B">
        <w:t xml:space="preserve"> </w:t>
      </w:r>
      <w:r>
        <w:t xml:space="preserve">om att </w:t>
      </w:r>
      <w:r w:rsidR="00383CFB">
        <w:t>införa</w:t>
      </w:r>
      <w:r w:rsidR="00A6571E">
        <w:t xml:space="preserve"> </w:t>
      </w:r>
      <w:r>
        <w:t xml:space="preserve">eldningsförbud </w:t>
      </w:r>
      <w:r w:rsidR="00852837">
        <w:t xml:space="preserve">i länets tolv kommuner </w:t>
      </w:r>
      <w:r w:rsidR="00FC144B">
        <w:t>har fattats</w:t>
      </w:r>
      <w:r w:rsidR="008F223A">
        <w:t xml:space="preserve"> av</w:t>
      </w:r>
      <w:r w:rsidR="0030478E">
        <w:t xml:space="preserve"> </w:t>
      </w:r>
      <w:r w:rsidR="00852837">
        <w:t xml:space="preserve">respektive </w:t>
      </w:r>
      <w:r w:rsidR="0030478E">
        <w:t xml:space="preserve">kommun. </w:t>
      </w:r>
      <w:r w:rsidR="00383CFB">
        <w:t xml:space="preserve"> </w:t>
      </w:r>
    </w:p>
    <w:p w14:paraId="138A8088" w14:textId="77777777" w:rsidR="000A37F3" w:rsidRDefault="000A37F3" w:rsidP="00A6571E">
      <w:pPr>
        <w:pStyle w:val="Ytterligare"/>
        <w:spacing w:before="360" w:after="0" w:line="240" w:lineRule="auto"/>
        <w:ind w:left="0"/>
      </w:pPr>
      <w:bookmarkStart w:id="1" w:name="Medverkande"/>
      <w:bookmarkEnd w:id="1"/>
    </w:p>
    <w:p w14:paraId="437191A9" w14:textId="77777777" w:rsidR="006312B8" w:rsidRDefault="006312B8">
      <w:pPr>
        <w:pStyle w:val="Ytterligare"/>
        <w:spacing w:before="360" w:after="0" w:line="240" w:lineRule="auto"/>
        <w:ind w:left="851"/>
      </w:pPr>
      <w:r>
        <w:t>För ytterligare information</w:t>
      </w:r>
      <w:r w:rsidR="00834DAE">
        <w:t xml:space="preserve"> </w:t>
      </w:r>
    </w:p>
    <w:p w14:paraId="42333DFD" w14:textId="77777777" w:rsidR="009C1082" w:rsidRDefault="009C1082">
      <w:pPr>
        <w:pStyle w:val="Informatr"/>
      </w:pPr>
      <w:bookmarkStart w:id="2" w:name="Informatör"/>
      <w:bookmarkEnd w:id="2"/>
      <w:r>
        <w:t>Kontakta räddningstjänsten i respektive kommun</w:t>
      </w:r>
    </w:p>
    <w:p w14:paraId="76EDD955" w14:textId="42DDFB23" w:rsidR="006312B8" w:rsidRDefault="006312B8">
      <w:pPr>
        <w:pStyle w:val="Informatr"/>
      </w:pPr>
    </w:p>
    <w:sectPr w:rsidR="006312B8">
      <w:headerReference w:type="default" r:id="rId11"/>
      <w:headerReference w:type="first" r:id="rId12"/>
      <w:footerReference w:type="first" r:id="rId13"/>
      <w:pgSz w:w="11906" w:h="16838" w:code="9"/>
      <w:pgMar w:top="2092" w:right="907" w:bottom="1985" w:left="170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D5596" w14:textId="77777777" w:rsidR="008E727C" w:rsidRDefault="008E727C">
      <w:r>
        <w:separator/>
      </w:r>
    </w:p>
  </w:endnote>
  <w:endnote w:type="continuationSeparator" w:id="0">
    <w:p w14:paraId="414CF5D5" w14:textId="77777777" w:rsidR="008E727C" w:rsidRDefault="008E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w:panose1 w:val="00000000000000000000"/>
    <w:charset w:val="00"/>
    <w:family w:val="modern"/>
    <w:notTrueType/>
    <w:pitch w:val="variable"/>
    <w:sig w:usb0="800000AF" w:usb1="4000204A" w:usb2="00000000" w:usb3="00000000" w:csb0="00000001"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Std">
    <w:altName w:val="Calibri"/>
    <w:panose1 w:val="00000000000000000000"/>
    <w:charset w:val="00"/>
    <w:family w:val="swiss"/>
    <w:notTrueType/>
    <w:pitch w:val="variable"/>
    <w:sig w:usb0="800000E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40D7" w14:textId="77777777" w:rsidR="00C839FC" w:rsidRDefault="00956FE8">
    <w:pPr>
      <w:pStyle w:val="Sidfot"/>
      <w:rPr>
        <w:color w:val="000000"/>
        <w:spacing w:val="-1"/>
        <w:lang w:bidi="x-none"/>
      </w:rPr>
    </w:pPr>
    <w:r>
      <w:rPr>
        <w:noProof/>
      </w:rPr>
      <mc:AlternateContent>
        <mc:Choice Requires="wps">
          <w:drawing>
            <wp:anchor distT="4294967294" distB="4294967294" distL="114300" distR="114300" simplePos="0" relativeHeight="251657728" behindDoc="0" locked="0" layoutInCell="1" allowOverlap="1" wp14:anchorId="51E63863" wp14:editId="080E0C01">
              <wp:simplePos x="0" y="0"/>
              <wp:positionH relativeFrom="column">
                <wp:posOffset>-16510</wp:posOffset>
              </wp:positionH>
              <wp:positionV relativeFrom="paragraph">
                <wp:posOffset>73024</wp:posOffset>
              </wp:positionV>
              <wp:extent cx="59042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1FA80" id="Line 1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5.75pt" to="46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20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" strokeweight=".5pt"/>
          </w:pict>
        </mc:Fallback>
      </mc:AlternateContent>
    </w:r>
  </w:p>
  <w:p w14:paraId="327170E4" w14:textId="77777777" w:rsidR="00C839FC" w:rsidRDefault="00C839FC">
    <w:pPr>
      <w:pStyle w:val="Sidfot"/>
      <w:tabs>
        <w:tab w:val="clear" w:pos="4536"/>
        <w:tab w:val="clear" w:pos="9072"/>
        <w:tab w:val="left" w:pos="1191"/>
        <w:tab w:val="left" w:pos="3238"/>
        <w:tab w:val="left" w:pos="3976"/>
        <w:tab w:val="left" w:pos="5613"/>
        <w:tab w:val="left" w:pos="6350"/>
      </w:tabs>
      <w:rPr>
        <w:szCs w:val="16"/>
      </w:rPr>
    </w:pPr>
    <w:r>
      <w:rPr>
        <w:i/>
        <w:szCs w:val="16"/>
      </w:rPr>
      <w:t>Postadress</w:t>
    </w:r>
    <w:r>
      <w:rPr>
        <w:szCs w:val="16"/>
      </w:rPr>
      <w:tab/>
      <w:t>391 86 Kalmar</w:t>
    </w:r>
    <w:r>
      <w:rPr>
        <w:szCs w:val="16"/>
      </w:rPr>
      <w:tab/>
    </w:r>
    <w:r>
      <w:rPr>
        <w:i/>
        <w:szCs w:val="16"/>
      </w:rPr>
      <w:t>Telefon</w:t>
    </w:r>
    <w:r>
      <w:rPr>
        <w:szCs w:val="16"/>
      </w:rPr>
      <w:tab/>
    </w:r>
    <w:r w:rsidR="003535AD">
      <w:rPr>
        <w:szCs w:val="16"/>
      </w:rPr>
      <w:t>010 223 80 00</w:t>
    </w:r>
    <w:r>
      <w:rPr>
        <w:szCs w:val="16"/>
      </w:rPr>
      <w:tab/>
    </w:r>
    <w:r>
      <w:rPr>
        <w:i/>
        <w:szCs w:val="16"/>
      </w:rPr>
      <w:t>E-post</w:t>
    </w:r>
    <w:r>
      <w:rPr>
        <w:szCs w:val="16"/>
      </w:rPr>
      <w:tab/>
    </w:r>
    <w:r w:rsidR="003764B0">
      <w:rPr>
        <w:szCs w:val="16"/>
      </w:rPr>
      <w:tab/>
    </w:r>
    <w:r>
      <w:rPr>
        <w:szCs w:val="16"/>
      </w:rPr>
      <w:t>kalmar@lansstyrelsen.se</w:t>
    </w:r>
  </w:p>
  <w:p w14:paraId="4504AD2D" w14:textId="77777777" w:rsidR="00C839FC" w:rsidRDefault="00C839FC">
    <w:pPr>
      <w:pStyle w:val="Sidfot"/>
      <w:tabs>
        <w:tab w:val="clear" w:pos="4536"/>
        <w:tab w:val="clear" w:pos="9072"/>
        <w:tab w:val="left" w:pos="1191"/>
        <w:tab w:val="left" w:pos="3238"/>
        <w:tab w:val="left" w:pos="3976"/>
        <w:tab w:val="left" w:pos="5613"/>
        <w:tab w:val="left" w:pos="6350"/>
      </w:tabs>
      <w:rPr>
        <w:szCs w:val="16"/>
      </w:rPr>
    </w:pPr>
    <w:r>
      <w:rPr>
        <w:i/>
        <w:szCs w:val="16"/>
      </w:rPr>
      <w:t>Besöksadress</w:t>
    </w:r>
    <w:r>
      <w:rPr>
        <w:szCs w:val="16"/>
      </w:rPr>
      <w:tab/>
    </w:r>
    <w:r w:rsidR="00346A37">
      <w:rPr>
        <w:szCs w:val="16"/>
      </w:rPr>
      <w:t>Regeringsgatan 1</w:t>
    </w:r>
    <w:r>
      <w:rPr>
        <w:szCs w:val="16"/>
      </w:rPr>
      <w:tab/>
    </w:r>
    <w:r>
      <w:rPr>
        <w:i/>
        <w:szCs w:val="16"/>
      </w:rPr>
      <w:t>Telefax</w:t>
    </w:r>
    <w:r>
      <w:rPr>
        <w:szCs w:val="16"/>
      </w:rPr>
      <w:tab/>
    </w:r>
    <w:r w:rsidR="003535AD">
      <w:rPr>
        <w:szCs w:val="16"/>
      </w:rPr>
      <w:t>010 223 81 10</w:t>
    </w:r>
    <w:r>
      <w:rPr>
        <w:szCs w:val="16"/>
      </w:rPr>
      <w:tab/>
    </w:r>
    <w:r>
      <w:rPr>
        <w:i/>
        <w:iCs/>
        <w:szCs w:val="16"/>
      </w:rPr>
      <w:t>Hemsida</w:t>
    </w:r>
    <w:r>
      <w:rPr>
        <w:szCs w:val="16"/>
      </w:rPr>
      <w:tab/>
    </w:r>
    <w:r w:rsidR="003764B0">
      <w:rPr>
        <w:szCs w:val="16"/>
      </w:rPr>
      <w:tab/>
    </w:r>
    <w:hyperlink r:id="rId1" w:history="1">
      <w:r w:rsidR="003764B0" w:rsidRPr="0055010B">
        <w:rPr>
          <w:rStyle w:val="Hyperlnk"/>
          <w:szCs w:val="16"/>
        </w:rPr>
        <w:t>www.lansstyrelsen.se/kalmar</w:t>
      </w:r>
    </w:hyperlink>
  </w:p>
  <w:p w14:paraId="5F7462B9" w14:textId="77777777" w:rsidR="003764B0" w:rsidRPr="003764B0" w:rsidRDefault="003764B0" w:rsidP="003764B0">
    <w:pPr>
      <w:pStyle w:val="Sidfot"/>
      <w:tabs>
        <w:tab w:val="clear" w:pos="4536"/>
        <w:tab w:val="clear" w:pos="9072"/>
        <w:tab w:val="left" w:pos="1191"/>
        <w:tab w:val="left" w:pos="3238"/>
        <w:tab w:val="left" w:pos="3976"/>
        <w:tab w:val="left" w:pos="5613"/>
        <w:tab w:val="left" w:pos="6350"/>
      </w:tabs>
      <w:jc w:val="both"/>
      <w:rPr>
        <w:szCs w:val="16"/>
      </w:rPr>
    </w:pPr>
    <w:r w:rsidRPr="003764B0">
      <w:rPr>
        <w:i/>
        <w:szCs w:val="16"/>
      </w:rPr>
      <w:t>Facebook</w:t>
    </w:r>
    <w:r w:rsidRPr="003764B0">
      <w:rPr>
        <w:szCs w:val="16"/>
      </w:rPr>
      <w:tab/>
      <w:t>facebook.com/</w:t>
    </w:r>
    <w:proofErr w:type="spellStart"/>
    <w:r w:rsidRPr="003764B0">
      <w:rPr>
        <w:szCs w:val="16"/>
      </w:rPr>
      <w:t>lstkalmar</w:t>
    </w:r>
    <w:proofErr w:type="spellEnd"/>
    <w:r w:rsidRPr="003764B0">
      <w:rPr>
        <w:szCs w:val="16"/>
      </w:rPr>
      <w:tab/>
    </w:r>
    <w:r w:rsidRPr="003764B0">
      <w:rPr>
        <w:i/>
        <w:szCs w:val="16"/>
      </w:rPr>
      <w:t>Twitter</w:t>
    </w:r>
    <w:r w:rsidRPr="003764B0">
      <w:rPr>
        <w:szCs w:val="16"/>
      </w:rPr>
      <w:tab/>
      <w:t>@lstkalmar</w:t>
    </w:r>
    <w:r w:rsidRPr="003764B0">
      <w:rPr>
        <w:szCs w:val="16"/>
      </w:rPr>
      <w:tab/>
    </w:r>
    <w:proofErr w:type="spellStart"/>
    <w:r w:rsidRPr="003764B0">
      <w:rPr>
        <w:i/>
        <w:szCs w:val="16"/>
      </w:rPr>
      <w:t>Instagram</w:t>
    </w:r>
    <w:proofErr w:type="spellEnd"/>
    <w:r w:rsidRPr="003764B0">
      <w:rPr>
        <w:szCs w:val="16"/>
      </w:rPr>
      <w:tab/>
    </w:r>
    <w:r>
      <w:rPr>
        <w:szCs w:val="16"/>
      </w:rPr>
      <w:t>@lstkalmar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8EC58" w14:textId="77777777" w:rsidR="008E727C" w:rsidRDefault="008E727C">
      <w:r>
        <w:separator/>
      </w:r>
    </w:p>
  </w:footnote>
  <w:footnote w:type="continuationSeparator" w:id="0">
    <w:p w14:paraId="5D85BBE6" w14:textId="77777777" w:rsidR="008E727C" w:rsidRDefault="008E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99" w:type="dxa"/>
      <w:tblLayout w:type="fixed"/>
      <w:tblCellMar>
        <w:left w:w="0" w:type="dxa"/>
        <w:right w:w="0" w:type="dxa"/>
      </w:tblCellMar>
      <w:tblLook w:val="01E0" w:firstRow="1" w:lastRow="1" w:firstColumn="1" w:lastColumn="1" w:noHBand="0" w:noVBand="0"/>
    </w:tblPr>
    <w:tblGrid>
      <w:gridCol w:w="4281"/>
      <w:gridCol w:w="3577"/>
      <w:gridCol w:w="650"/>
      <w:gridCol w:w="791"/>
    </w:tblGrid>
    <w:tr w:rsidR="00C839FC" w14:paraId="481B3BD5" w14:textId="77777777">
      <w:trPr>
        <w:cantSplit/>
        <w:trHeight w:hRule="exact" w:val="1287"/>
      </w:trPr>
      <w:tc>
        <w:tcPr>
          <w:tcW w:w="4281" w:type="dxa"/>
          <w:vMerge w:val="restart"/>
        </w:tcPr>
        <w:p w14:paraId="719F1BBE" w14:textId="77777777" w:rsidR="00C839FC" w:rsidRDefault="00956FE8">
          <w:pPr>
            <w:pStyle w:val="Sidhuvud"/>
            <w:tabs>
              <w:tab w:val="clear" w:pos="4536"/>
              <w:tab w:val="clear" w:pos="9072"/>
              <w:tab w:val="right" w:pos="9356"/>
            </w:tabs>
            <w:ind w:right="-851"/>
          </w:pPr>
          <w:r>
            <w:rPr>
              <w:noProof/>
            </w:rPr>
            <w:drawing>
              <wp:anchor distT="0" distB="0" distL="114300" distR="114300" simplePos="0" relativeHeight="251658752" behindDoc="0" locked="0" layoutInCell="1" allowOverlap="1" wp14:anchorId="39E87A68" wp14:editId="26ACA8BF">
                <wp:simplePos x="0" y="0"/>
                <wp:positionH relativeFrom="column">
                  <wp:posOffset>-1633855</wp:posOffset>
                </wp:positionH>
                <wp:positionV relativeFrom="paragraph">
                  <wp:posOffset>-4445</wp:posOffset>
                </wp:positionV>
                <wp:extent cx="1526540" cy="864870"/>
                <wp:effectExtent l="0" t="0" r="0" b="0"/>
                <wp:wrapSquare wrapText="bothSides"/>
                <wp:docPr id="18" name="Bild 12" descr="logo_word_s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logo_word_sv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864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gridSpan w:val="2"/>
          <w:vAlign w:val="bottom"/>
        </w:tcPr>
        <w:p w14:paraId="7FF83C29" w14:textId="77777777" w:rsidR="00C839FC" w:rsidRDefault="00C839FC">
          <w:pPr>
            <w:pStyle w:val="Sidhuvud"/>
            <w:tabs>
              <w:tab w:val="clear" w:pos="4536"/>
              <w:tab w:val="clear" w:pos="9072"/>
              <w:tab w:val="right" w:pos="9356"/>
            </w:tabs>
            <w:spacing w:line="240" w:lineRule="auto"/>
            <w:ind w:right="-851"/>
            <w:rPr>
              <w:rFonts w:ascii="Lucida Sans Unicode" w:hAnsi="Lucida Sans Unicode" w:cs="Lucida Sans Unicode"/>
              <w:bCs/>
              <w:spacing w:val="10"/>
              <w:sz w:val="36"/>
              <w:szCs w:val="22"/>
            </w:rPr>
          </w:pPr>
          <w:r>
            <w:rPr>
              <w:rFonts w:ascii="Lucida Sans Unicode" w:hAnsi="Lucida Sans Unicode" w:cs="Lucida Sans Unicode"/>
              <w:bCs/>
              <w:spacing w:val="10"/>
              <w:sz w:val="36"/>
              <w:szCs w:val="22"/>
            </w:rPr>
            <w:t>PRESSMEDDELANDE</w:t>
          </w:r>
        </w:p>
      </w:tc>
      <w:tc>
        <w:tcPr>
          <w:tcW w:w="791" w:type="dxa"/>
          <w:noWrap/>
          <w:tcMar>
            <w:right w:w="85" w:type="dxa"/>
          </w:tcMar>
          <w:vAlign w:val="bottom"/>
        </w:tcPr>
        <w:p w14:paraId="7128DFB6" w14:textId="77777777" w:rsidR="00C839FC" w:rsidRDefault="00C839FC">
          <w:pPr>
            <w:pStyle w:val="Sidhuvud"/>
            <w:tabs>
              <w:tab w:val="clear" w:pos="4536"/>
              <w:tab w:val="clear" w:pos="9072"/>
              <w:tab w:val="right" w:pos="9356"/>
            </w:tabs>
            <w:ind w:right="-82"/>
            <w:jc w:val="right"/>
            <w:rPr>
              <w:b/>
              <w:spacing w:val="8"/>
              <w:szCs w:val="22"/>
            </w:rPr>
          </w:pPr>
          <w:r>
            <w:rPr>
              <w:rStyle w:val="Sidnummer"/>
            </w:rPr>
            <w:fldChar w:fldCharType="begin"/>
          </w:r>
          <w:r>
            <w:rPr>
              <w:rStyle w:val="Sidnummer"/>
            </w:rPr>
            <w:instrText xml:space="preserve"> PAGE </w:instrText>
          </w:r>
          <w:r>
            <w:rPr>
              <w:rStyle w:val="Sidnummer"/>
            </w:rPr>
            <w:fldChar w:fldCharType="separate"/>
          </w:r>
          <w:r w:rsidR="00834DA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834DAE">
            <w:rPr>
              <w:rStyle w:val="Sidnummer"/>
              <w:noProof/>
            </w:rPr>
            <w:t>2</w:t>
          </w:r>
          <w:r>
            <w:rPr>
              <w:rStyle w:val="Sidnummer"/>
            </w:rPr>
            <w:fldChar w:fldCharType="end"/>
          </w:r>
          <w:r>
            <w:rPr>
              <w:rStyle w:val="Sidnummer"/>
            </w:rPr>
            <w:t>)</w:t>
          </w:r>
        </w:p>
      </w:tc>
    </w:tr>
    <w:tr w:rsidR="00C839FC" w14:paraId="56900A6D" w14:textId="77777777">
      <w:trPr>
        <w:cantSplit/>
        <w:trHeight w:hRule="exact" w:val="405"/>
      </w:trPr>
      <w:tc>
        <w:tcPr>
          <w:tcW w:w="4281" w:type="dxa"/>
          <w:vMerge/>
        </w:tcPr>
        <w:p w14:paraId="57D337D0" w14:textId="77777777" w:rsidR="00C839FC" w:rsidRDefault="00C839FC">
          <w:pPr>
            <w:pStyle w:val="Sidhuvud"/>
            <w:tabs>
              <w:tab w:val="clear" w:pos="4536"/>
              <w:tab w:val="clear" w:pos="9072"/>
              <w:tab w:val="right" w:pos="9356"/>
            </w:tabs>
            <w:ind w:right="-851"/>
            <w:rPr>
              <w:noProof/>
            </w:rPr>
          </w:pPr>
        </w:p>
      </w:tc>
      <w:tc>
        <w:tcPr>
          <w:tcW w:w="3577" w:type="dxa"/>
          <w:vAlign w:val="bottom"/>
        </w:tcPr>
        <w:p w14:paraId="5D1113CE" w14:textId="77777777" w:rsidR="00C839FC" w:rsidRDefault="00DA16A2">
          <w:pPr>
            <w:pStyle w:val="Sidhuvud"/>
            <w:tabs>
              <w:tab w:val="clear" w:pos="4536"/>
              <w:tab w:val="clear" w:pos="9072"/>
              <w:tab w:val="right" w:pos="9356"/>
            </w:tabs>
            <w:ind w:left="113" w:right="0"/>
          </w:pPr>
          <w:r>
            <w:t>2019-05-06</w:t>
          </w:r>
        </w:p>
      </w:tc>
      <w:tc>
        <w:tcPr>
          <w:tcW w:w="1441" w:type="dxa"/>
          <w:gridSpan w:val="2"/>
          <w:tcMar>
            <w:right w:w="57" w:type="dxa"/>
          </w:tcMar>
          <w:vAlign w:val="bottom"/>
        </w:tcPr>
        <w:p w14:paraId="7331BF97" w14:textId="77777777" w:rsidR="00C839FC" w:rsidRDefault="00C839FC">
          <w:pPr>
            <w:pStyle w:val="Sidhuvud"/>
            <w:tabs>
              <w:tab w:val="clear" w:pos="4536"/>
              <w:tab w:val="clear" w:pos="9072"/>
              <w:tab w:val="right" w:pos="9356"/>
            </w:tabs>
            <w:ind w:right="-40"/>
            <w:jc w:val="right"/>
          </w:pPr>
        </w:p>
      </w:tc>
    </w:tr>
  </w:tbl>
  <w:p w14:paraId="6EECDA20" w14:textId="77777777" w:rsidR="00C839FC" w:rsidRDefault="00C839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99" w:type="dxa"/>
      <w:tblLayout w:type="fixed"/>
      <w:tblCellMar>
        <w:left w:w="0" w:type="dxa"/>
        <w:right w:w="0" w:type="dxa"/>
      </w:tblCellMar>
      <w:tblLook w:val="01E0" w:firstRow="1" w:lastRow="1" w:firstColumn="1" w:lastColumn="1" w:noHBand="0" w:noVBand="0"/>
    </w:tblPr>
    <w:tblGrid>
      <w:gridCol w:w="4281"/>
      <w:gridCol w:w="3577"/>
      <w:gridCol w:w="650"/>
      <w:gridCol w:w="791"/>
    </w:tblGrid>
    <w:tr w:rsidR="00C839FC" w14:paraId="17770B3F" w14:textId="77777777">
      <w:trPr>
        <w:cantSplit/>
        <w:trHeight w:hRule="exact" w:val="1287"/>
      </w:trPr>
      <w:tc>
        <w:tcPr>
          <w:tcW w:w="4281" w:type="dxa"/>
          <w:vMerge w:val="restart"/>
        </w:tcPr>
        <w:p w14:paraId="2EDCA948" w14:textId="77777777" w:rsidR="00C839FC" w:rsidRDefault="00956FE8">
          <w:pPr>
            <w:pStyle w:val="Sidhuvud"/>
            <w:tabs>
              <w:tab w:val="clear" w:pos="4536"/>
              <w:tab w:val="clear" w:pos="9072"/>
              <w:tab w:val="right" w:pos="9356"/>
            </w:tabs>
            <w:ind w:right="-851"/>
          </w:pPr>
          <w:r>
            <w:rPr>
              <w:noProof/>
            </w:rPr>
            <w:drawing>
              <wp:anchor distT="0" distB="0" distL="114300" distR="114300" simplePos="0" relativeHeight="251656704" behindDoc="0" locked="0" layoutInCell="1" allowOverlap="1" wp14:anchorId="48D26D5F" wp14:editId="4BBAA203">
                <wp:simplePos x="0" y="0"/>
                <wp:positionH relativeFrom="column">
                  <wp:posOffset>-1633855</wp:posOffset>
                </wp:positionH>
                <wp:positionV relativeFrom="paragraph">
                  <wp:posOffset>-4445</wp:posOffset>
                </wp:positionV>
                <wp:extent cx="1526540" cy="864870"/>
                <wp:effectExtent l="0" t="0" r="0" b="0"/>
                <wp:wrapSquare wrapText="bothSides"/>
                <wp:docPr id="17" name="Bild 10" descr="logo_word_s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logo_word_sv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864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gridSpan w:val="2"/>
          <w:vAlign w:val="bottom"/>
        </w:tcPr>
        <w:p w14:paraId="6256EA0C" w14:textId="77777777" w:rsidR="00C839FC" w:rsidRDefault="00C839FC">
          <w:pPr>
            <w:pStyle w:val="Sidhuvud"/>
            <w:tabs>
              <w:tab w:val="clear" w:pos="4536"/>
              <w:tab w:val="clear" w:pos="9072"/>
              <w:tab w:val="right" w:pos="9356"/>
            </w:tabs>
            <w:spacing w:line="240" w:lineRule="auto"/>
            <w:ind w:right="-851"/>
            <w:rPr>
              <w:rFonts w:ascii="Lucida Sans Unicode" w:hAnsi="Lucida Sans Unicode" w:cs="Lucida Sans Unicode"/>
              <w:bCs/>
              <w:spacing w:val="10"/>
              <w:sz w:val="36"/>
              <w:szCs w:val="22"/>
            </w:rPr>
          </w:pPr>
          <w:r>
            <w:rPr>
              <w:rFonts w:ascii="Lucida Sans Unicode" w:hAnsi="Lucida Sans Unicode" w:cs="Lucida Sans Unicode"/>
              <w:bCs/>
              <w:spacing w:val="10"/>
              <w:sz w:val="36"/>
              <w:szCs w:val="22"/>
            </w:rPr>
            <w:t>PRESSMEDDELANDE</w:t>
          </w:r>
        </w:p>
      </w:tc>
      <w:tc>
        <w:tcPr>
          <w:tcW w:w="791" w:type="dxa"/>
          <w:noWrap/>
          <w:tcMar>
            <w:right w:w="85" w:type="dxa"/>
          </w:tcMar>
          <w:vAlign w:val="bottom"/>
        </w:tcPr>
        <w:p w14:paraId="3B5DC5B9" w14:textId="77777777" w:rsidR="00C839FC" w:rsidRDefault="00C839FC">
          <w:pPr>
            <w:pStyle w:val="Sidhuvud"/>
            <w:tabs>
              <w:tab w:val="clear" w:pos="4536"/>
              <w:tab w:val="clear" w:pos="9072"/>
              <w:tab w:val="right" w:pos="9356"/>
            </w:tabs>
            <w:ind w:right="-82"/>
            <w:jc w:val="right"/>
            <w:rPr>
              <w:b/>
              <w:spacing w:val="8"/>
              <w:szCs w:val="22"/>
            </w:rPr>
          </w:pPr>
          <w:r>
            <w:rPr>
              <w:rStyle w:val="Sidnummer"/>
            </w:rPr>
            <w:fldChar w:fldCharType="begin"/>
          </w:r>
          <w:r>
            <w:rPr>
              <w:rStyle w:val="Sidnummer"/>
            </w:rPr>
            <w:instrText xml:space="preserve"> PAGE </w:instrText>
          </w:r>
          <w:r>
            <w:rPr>
              <w:rStyle w:val="Sidnummer"/>
            </w:rPr>
            <w:fldChar w:fldCharType="separate"/>
          </w:r>
          <w:r w:rsidR="00834DAE">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834DAE">
            <w:rPr>
              <w:rStyle w:val="Sidnummer"/>
              <w:noProof/>
            </w:rPr>
            <w:t>2</w:t>
          </w:r>
          <w:r>
            <w:rPr>
              <w:rStyle w:val="Sidnummer"/>
            </w:rPr>
            <w:fldChar w:fldCharType="end"/>
          </w:r>
          <w:r>
            <w:rPr>
              <w:rStyle w:val="Sidnummer"/>
            </w:rPr>
            <w:t>)</w:t>
          </w:r>
        </w:p>
      </w:tc>
    </w:tr>
    <w:tr w:rsidR="00C839FC" w14:paraId="4DA3195B" w14:textId="77777777">
      <w:trPr>
        <w:cantSplit/>
        <w:trHeight w:hRule="exact" w:val="405"/>
      </w:trPr>
      <w:tc>
        <w:tcPr>
          <w:tcW w:w="4281" w:type="dxa"/>
          <w:vMerge/>
        </w:tcPr>
        <w:p w14:paraId="4CF73CD6" w14:textId="77777777" w:rsidR="00C839FC" w:rsidRDefault="00C839FC">
          <w:pPr>
            <w:pStyle w:val="Sidhuvud"/>
            <w:tabs>
              <w:tab w:val="clear" w:pos="4536"/>
              <w:tab w:val="clear" w:pos="9072"/>
              <w:tab w:val="right" w:pos="9356"/>
            </w:tabs>
            <w:ind w:right="-851"/>
            <w:rPr>
              <w:noProof/>
            </w:rPr>
          </w:pPr>
        </w:p>
      </w:tc>
      <w:tc>
        <w:tcPr>
          <w:tcW w:w="3577" w:type="dxa"/>
          <w:vAlign w:val="bottom"/>
        </w:tcPr>
        <w:p w14:paraId="43E5CC7C" w14:textId="3E7D2321" w:rsidR="00C839FC" w:rsidRDefault="00FC144B" w:rsidP="00CB2865">
          <w:pPr>
            <w:pStyle w:val="Sidhuvud"/>
            <w:tabs>
              <w:tab w:val="clear" w:pos="4536"/>
              <w:tab w:val="clear" w:pos="9072"/>
              <w:tab w:val="right" w:pos="9356"/>
            </w:tabs>
            <w:ind w:right="0"/>
          </w:pPr>
          <w:r>
            <w:t>202</w:t>
          </w:r>
          <w:r w:rsidR="00D839D4">
            <w:t>1</w:t>
          </w:r>
          <w:r>
            <w:t>-06-</w:t>
          </w:r>
          <w:r w:rsidR="00D839D4">
            <w:t>10</w:t>
          </w:r>
        </w:p>
      </w:tc>
      <w:tc>
        <w:tcPr>
          <w:tcW w:w="1441" w:type="dxa"/>
          <w:gridSpan w:val="2"/>
          <w:tcMar>
            <w:right w:w="57" w:type="dxa"/>
          </w:tcMar>
          <w:vAlign w:val="bottom"/>
        </w:tcPr>
        <w:p w14:paraId="61E29CB8" w14:textId="77777777" w:rsidR="00C839FC" w:rsidRDefault="00C839FC">
          <w:pPr>
            <w:pStyle w:val="Sidhuvud"/>
            <w:tabs>
              <w:tab w:val="clear" w:pos="4536"/>
              <w:tab w:val="clear" w:pos="9072"/>
              <w:tab w:val="right" w:pos="9356"/>
            </w:tabs>
            <w:ind w:right="-40"/>
            <w:jc w:val="right"/>
          </w:pPr>
        </w:p>
      </w:tc>
    </w:tr>
  </w:tbl>
  <w:p w14:paraId="0510A216" w14:textId="77777777" w:rsidR="00C839FC" w:rsidRDefault="00C83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7C90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32D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D8CE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B41F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64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C2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20A4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A1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CF0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801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12290"/>
    <w:multiLevelType w:val="multilevel"/>
    <w:tmpl w:val="F6244D9C"/>
    <w:lvl w:ilvl="0">
      <w:numFmt w:val="none"/>
      <w:lvlText w:val="%1."/>
      <w:lvlJc w:val="right"/>
      <w:pPr>
        <w:tabs>
          <w:tab w:val="num" w:pos="397"/>
        </w:tabs>
        <w:ind w:left="397" w:firstLine="683"/>
      </w:pPr>
      <w:rPr>
        <w:rFonts w:ascii="Trade Gothic LT Std" w:hAnsi="Trade Gothic LT Std" w:hint="default"/>
        <w:b/>
        <w:bCs/>
        <w:sz w:val="32"/>
      </w:rPr>
    </w:lvl>
    <w:lvl w:ilvl="1">
      <w:start w:val="1"/>
      <w:numFmt w:val="lowerLetter"/>
      <w:lvlText w:val="%2."/>
      <w:lvlJc w:val="left"/>
      <w:pPr>
        <w:tabs>
          <w:tab w:val="num" w:pos="2236"/>
        </w:tabs>
        <w:ind w:left="2236" w:hanging="360"/>
      </w:pPr>
      <w:rPr>
        <w:rFonts w:hint="default"/>
        <w:sz w:val="16"/>
      </w:rPr>
    </w:lvl>
    <w:lvl w:ilvl="2">
      <w:start w:val="1"/>
      <w:numFmt w:val="lowerRoman"/>
      <w:lvlText w:val="%3."/>
      <w:lvlJc w:val="right"/>
      <w:pPr>
        <w:tabs>
          <w:tab w:val="num" w:pos="2956"/>
        </w:tabs>
        <w:ind w:left="2956" w:hanging="180"/>
      </w:pPr>
      <w:rPr>
        <w:rFonts w:hint="default"/>
      </w:rPr>
    </w:lvl>
    <w:lvl w:ilvl="3">
      <w:start w:val="1"/>
      <w:numFmt w:val="decimal"/>
      <w:lvlText w:val="%4."/>
      <w:lvlJc w:val="left"/>
      <w:pPr>
        <w:tabs>
          <w:tab w:val="num" w:pos="3676"/>
        </w:tabs>
        <w:ind w:left="3676" w:hanging="360"/>
      </w:pPr>
      <w:rPr>
        <w:rFonts w:hint="default"/>
      </w:rPr>
    </w:lvl>
    <w:lvl w:ilvl="4">
      <w:start w:val="1"/>
      <w:numFmt w:val="lowerLetter"/>
      <w:lvlText w:val="%5."/>
      <w:lvlJc w:val="left"/>
      <w:pPr>
        <w:tabs>
          <w:tab w:val="num" w:pos="4396"/>
        </w:tabs>
        <w:ind w:left="4396" w:hanging="360"/>
      </w:pPr>
      <w:rPr>
        <w:rFonts w:hint="default"/>
      </w:rPr>
    </w:lvl>
    <w:lvl w:ilvl="5">
      <w:start w:val="1"/>
      <w:numFmt w:val="lowerRoman"/>
      <w:lvlText w:val="%6."/>
      <w:lvlJc w:val="right"/>
      <w:pPr>
        <w:tabs>
          <w:tab w:val="num" w:pos="5116"/>
        </w:tabs>
        <w:ind w:left="5116" w:hanging="180"/>
      </w:pPr>
      <w:rPr>
        <w:rFonts w:hint="default"/>
      </w:rPr>
    </w:lvl>
    <w:lvl w:ilvl="6">
      <w:start w:val="1"/>
      <w:numFmt w:val="decimal"/>
      <w:lvlText w:val="%7."/>
      <w:lvlJc w:val="left"/>
      <w:pPr>
        <w:tabs>
          <w:tab w:val="num" w:pos="5836"/>
        </w:tabs>
        <w:ind w:left="5836" w:hanging="360"/>
      </w:pPr>
      <w:rPr>
        <w:rFonts w:hint="default"/>
      </w:rPr>
    </w:lvl>
    <w:lvl w:ilvl="7">
      <w:start w:val="1"/>
      <w:numFmt w:val="lowerLetter"/>
      <w:lvlText w:val="%8."/>
      <w:lvlJc w:val="left"/>
      <w:pPr>
        <w:tabs>
          <w:tab w:val="num" w:pos="6556"/>
        </w:tabs>
        <w:ind w:left="6556" w:hanging="360"/>
      </w:pPr>
      <w:rPr>
        <w:rFonts w:hint="default"/>
      </w:rPr>
    </w:lvl>
    <w:lvl w:ilvl="8">
      <w:start w:val="1"/>
      <w:numFmt w:val="lowerRoman"/>
      <w:lvlText w:val="%9."/>
      <w:lvlJc w:val="right"/>
      <w:pPr>
        <w:tabs>
          <w:tab w:val="num" w:pos="7276"/>
        </w:tabs>
        <w:ind w:left="7276" w:hanging="180"/>
      </w:pPr>
      <w:rPr>
        <w:rFonts w:hint="default"/>
      </w:rPr>
    </w:lvl>
  </w:abstractNum>
  <w:num w:numId="1">
    <w:abstractNumId w:val="10"/>
  </w:num>
  <w:num w:numId="2">
    <w:abstractNumId w:val="10"/>
  </w:num>
  <w:num w:numId="3">
    <w:abstractNumId w:val="10"/>
  </w:num>
  <w:num w:numId="4">
    <w:abstractNumId w:val="1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A2"/>
    <w:rsid w:val="00002251"/>
    <w:rsid w:val="00004409"/>
    <w:rsid w:val="00070F12"/>
    <w:rsid w:val="000A37F3"/>
    <w:rsid w:val="00116C9B"/>
    <w:rsid w:val="001527B2"/>
    <w:rsid w:val="00167E73"/>
    <w:rsid w:val="001A03E7"/>
    <w:rsid w:val="001C1145"/>
    <w:rsid w:val="001D1F5D"/>
    <w:rsid w:val="001E05A6"/>
    <w:rsid w:val="001E3F39"/>
    <w:rsid w:val="002055CB"/>
    <w:rsid w:val="002574FC"/>
    <w:rsid w:val="00270875"/>
    <w:rsid w:val="0030478E"/>
    <w:rsid w:val="00316914"/>
    <w:rsid w:val="00346A37"/>
    <w:rsid w:val="003535AD"/>
    <w:rsid w:val="003764B0"/>
    <w:rsid w:val="00383CFB"/>
    <w:rsid w:val="003C1DBC"/>
    <w:rsid w:val="003E53F9"/>
    <w:rsid w:val="00502483"/>
    <w:rsid w:val="00526C54"/>
    <w:rsid w:val="0054394E"/>
    <w:rsid w:val="00584F7F"/>
    <w:rsid w:val="005B41AD"/>
    <w:rsid w:val="005D5275"/>
    <w:rsid w:val="005E3E73"/>
    <w:rsid w:val="0061362D"/>
    <w:rsid w:val="006155B7"/>
    <w:rsid w:val="00623ED5"/>
    <w:rsid w:val="00627418"/>
    <w:rsid w:val="006312B8"/>
    <w:rsid w:val="006317DE"/>
    <w:rsid w:val="006A2201"/>
    <w:rsid w:val="006A2AB8"/>
    <w:rsid w:val="006E3330"/>
    <w:rsid w:val="00736152"/>
    <w:rsid w:val="007A0C3B"/>
    <w:rsid w:val="00807CC7"/>
    <w:rsid w:val="0082285E"/>
    <w:rsid w:val="00834DAE"/>
    <w:rsid w:val="00852837"/>
    <w:rsid w:val="008B6466"/>
    <w:rsid w:val="008E727C"/>
    <w:rsid w:val="008F223A"/>
    <w:rsid w:val="00956FE8"/>
    <w:rsid w:val="00974036"/>
    <w:rsid w:val="009A71F1"/>
    <w:rsid w:val="009C1082"/>
    <w:rsid w:val="009E3575"/>
    <w:rsid w:val="009E6F66"/>
    <w:rsid w:val="009F65B7"/>
    <w:rsid w:val="00A2257B"/>
    <w:rsid w:val="00A6571E"/>
    <w:rsid w:val="00AD184F"/>
    <w:rsid w:val="00AD7BC2"/>
    <w:rsid w:val="00AF3287"/>
    <w:rsid w:val="00B2161A"/>
    <w:rsid w:val="00B7052F"/>
    <w:rsid w:val="00BB0526"/>
    <w:rsid w:val="00C22139"/>
    <w:rsid w:val="00C51472"/>
    <w:rsid w:val="00C72A7F"/>
    <w:rsid w:val="00C839FC"/>
    <w:rsid w:val="00CB2865"/>
    <w:rsid w:val="00CD5EEB"/>
    <w:rsid w:val="00D30BD1"/>
    <w:rsid w:val="00D839D4"/>
    <w:rsid w:val="00DA16A2"/>
    <w:rsid w:val="00E20086"/>
    <w:rsid w:val="00E9415B"/>
    <w:rsid w:val="00E95767"/>
    <w:rsid w:val="00F108F0"/>
    <w:rsid w:val="00F53B24"/>
    <w:rsid w:val="00FC144B"/>
    <w:rsid w:val="00FF4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4ED7D"/>
  <w15:chartTrackingRefBased/>
  <w15:docId w15:val="{ED7E8FD6-E95A-4DE2-9901-FACE593D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330" w:lineRule="exact"/>
      <w:ind w:left="851" w:right="907"/>
    </w:pPr>
    <w:rPr>
      <w:rFonts w:ascii="Times LT Std" w:hAnsi="Times LT Std"/>
      <w:sz w:val="22"/>
      <w:szCs w:val="24"/>
    </w:rPr>
  </w:style>
  <w:style w:type="paragraph" w:styleId="Rubrik1">
    <w:name w:val="heading 1"/>
    <w:basedOn w:val="Normal"/>
    <w:next w:val="Normal"/>
    <w:qFormat/>
    <w:pPr>
      <w:spacing w:before="360" w:after="80" w:line="240" w:lineRule="auto"/>
      <w:outlineLvl w:val="0"/>
    </w:pPr>
    <w:rPr>
      <w:rFonts w:ascii="Lucida Sans Unicode" w:hAnsi="Lucida Sans Unicode" w:cs="Lucida Sans Unicode"/>
      <w:spacing w:val="-10"/>
      <w:kern w:val="32"/>
      <w:sz w:val="32"/>
      <w:szCs w:val="32"/>
    </w:rPr>
  </w:style>
  <w:style w:type="paragraph" w:styleId="Rubrik2">
    <w:name w:val="heading 2"/>
    <w:basedOn w:val="Normal"/>
    <w:next w:val="Normal"/>
    <w:qFormat/>
    <w:pPr>
      <w:spacing w:before="200" w:after="60" w:line="240" w:lineRule="auto"/>
      <w:outlineLvl w:val="1"/>
    </w:pPr>
    <w:rPr>
      <w:rFonts w:cs="Arial"/>
      <w:b/>
      <w:bCs/>
      <w:iCs/>
      <w:spacing w:val="-2"/>
      <w:kern w:val="26"/>
      <w:sz w:val="26"/>
      <w:szCs w:val="26"/>
    </w:rPr>
  </w:style>
  <w:style w:type="paragraph" w:styleId="Rubrik3">
    <w:name w:val="heading 3"/>
    <w:basedOn w:val="Normal"/>
    <w:next w:val="Normal"/>
    <w:qFormat/>
    <w:pPr>
      <w:spacing w:before="200" w:after="60" w:line="240" w:lineRule="auto"/>
      <w:outlineLvl w:val="2"/>
    </w:pPr>
    <w:rPr>
      <w:rFonts w:cs="Arial"/>
      <w:b/>
      <w:bCs/>
      <w:spacing w:val="2"/>
      <w:kern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line="300" w:lineRule="exact"/>
      <w:ind w:left="0"/>
    </w:pPr>
  </w:style>
  <w:style w:type="paragraph" w:styleId="Sidfot">
    <w:name w:val="footer"/>
    <w:basedOn w:val="Sidhuvud"/>
    <w:pPr>
      <w:spacing w:line="240" w:lineRule="exact"/>
      <w:ind w:right="0"/>
    </w:pPr>
    <w:rPr>
      <w:rFonts w:ascii="Lucida Sans Std" w:hAnsi="Lucida Sans Std"/>
      <w:sz w:val="16"/>
    </w:r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Indragetstycke">
    <w:name w:val="Block Text"/>
    <w:basedOn w:val="Normal"/>
    <w:pPr>
      <w:spacing w:after="240"/>
      <w:ind w:left="852"/>
    </w:pPr>
  </w:style>
  <w:style w:type="paragraph" w:customStyle="1" w:styleId="Ingress">
    <w:name w:val="Ingress"/>
    <w:basedOn w:val="Normal"/>
    <w:pPr>
      <w:ind w:left="852"/>
    </w:pPr>
    <w:rPr>
      <w:b/>
      <w:bCs/>
    </w:rPr>
  </w:style>
  <w:style w:type="paragraph" w:customStyle="1" w:styleId="Informatr">
    <w:name w:val="Informatör"/>
    <w:basedOn w:val="Normal"/>
    <w:pPr>
      <w:spacing w:after="0" w:line="240" w:lineRule="auto"/>
      <w:ind w:right="0"/>
    </w:pPr>
  </w:style>
  <w:style w:type="paragraph" w:customStyle="1" w:styleId="Ytterligare">
    <w:name w:val="Ytterligare"/>
    <w:basedOn w:val="Ingress"/>
  </w:style>
  <w:style w:type="paragraph" w:customStyle="1" w:styleId="Medverkar">
    <w:name w:val="Medverkar"/>
    <w:basedOn w:val="Normal"/>
    <w:pPr>
      <w:spacing w:after="0" w:line="240" w:lineRule="auto"/>
    </w:pPr>
  </w:style>
  <w:style w:type="character" w:styleId="Hyperlnk">
    <w:name w:val="Hyperlink"/>
    <w:rsid w:val="003764B0"/>
    <w:rPr>
      <w:color w:val="0000FF"/>
      <w:u w:val="single"/>
    </w:rPr>
  </w:style>
  <w:style w:type="character" w:styleId="Kommentarsreferens">
    <w:name w:val="annotation reference"/>
    <w:basedOn w:val="Standardstycketeckensnitt"/>
    <w:rsid w:val="000A37F3"/>
    <w:rPr>
      <w:sz w:val="16"/>
      <w:szCs w:val="16"/>
    </w:rPr>
  </w:style>
  <w:style w:type="paragraph" w:styleId="Kommentarer">
    <w:name w:val="annotation text"/>
    <w:basedOn w:val="Normal"/>
    <w:link w:val="KommentarerChar"/>
    <w:rsid w:val="000A37F3"/>
    <w:pPr>
      <w:spacing w:line="240" w:lineRule="auto"/>
    </w:pPr>
    <w:rPr>
      <w:sz w:val="20"/>
      <w:szCs w:val="20"/>
    </w:rPr>
  </w:style>
  <w:style w:type="character" w:customStyle="1" w:styleId="KommentarerChar">
    <w:name w:val="Kommentarer Char"/>
    <w:basedOn w:val="Standardstycketeckensnitt"/>
    <w:link w:val="Kommentarer"/>
    <w:rsid w:val="000A37F3"/>
    <w:rPr>
      <w:rFonts w:ascii="Times LT Std" w:hAnsi="Times LT Std"/>
    </w:rPr>
  </w:style>
  <w:style w:type="paragraph" w:styleId="Kommentarsmne">
    <w:name w:val="annotation subject"/>
    <w:basedOn w:val="Kommentarer"/>
    <w:next w:val="Kommentarer"/>
    <w:link w:val="KommentarsmneChar"/>
    <w:rsid w:val="000A37F3"/>
    <w:rPr>
      <w:b/>
      <w:bCs/>
    </w:rPr>
  </w:style>
  <w:style w:type="character" w:customStyle="1" w:styleId="KommentarsmneChar">
    <w:name w:val="Kommentarsämne Char"/>
    <w:basedOn w:val="KommentarerChar"/>
    <w:link w:val="Kommentarsmne"/>
    <w:rsid w:val="000A37F3"/>
    <w:rPr>
      <w:rFonts w:ascii="Times LT Std" w:hAnsi="Times LT Std"/>
      <w:b/>
      <w:bCs/>
    </w:rPr>
  </w:style>
  <w:style w:type="character" w:styleId="Olstomnmnande">
    <w:name w:val="Unresolved Mention"/>
    <w:basedOn w:val="Standardstycketeckensnitt"/>
    <w:uiPriority w:val="99"/>
    <w:semiHidden/>
    <w:unhideWhenUsed/>
    <w:rsid w:val="007A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sstyrelsen.se/kalmar/samhalle/krisberedskap/om-eldningsforbud.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nsstyrelsen.se/kal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erksamhet\99_Tv&#228;rsekt\Mallar_Blanketter\Mallar\Administration\pressmeddelande-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920CB390726F429CF97D5EC221BA1C" ma:contentTypeVersion="1" ma:contentTypeDescription="Skapa ett nytt dokument." ma:contentTypeScope="" ma:versionID="8016e40b73b1fac9790301b3bc464eda">
  <xsd:schema xmlns:xsd="http://www.w3.org/2001/XMLSchema" xmlns:xs="http://www.w3.org/2001/XMLSchema" xmlns:p="http://schemas.microsoft.com/office/2006/metadata/properties" xmlns:ns2="47b74057-0ad0-4168-805c-7c16d849bd78" targetNamespace="http://schemas.microsoft.com/office/2006/metadata/properties" ma:root="true" ma:fieldsID="d9eba8bde522fe39409d9c31e18c5b26" ns2:_="">
    <xsd:import namespace="47b74057-0ad0-4168-805c-7c16d849bd78"/>
    <xsd:element name="properties">
      <xsd:complexType>
        <xsd:sequence>
          <xsd:element name="documentManagement">
            <xsd:complexType>
              <xsd:all>
                <xsd:element ref="ns2: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74057-0ad0-4168-805c-7c16d849bd78" elementFormDefault="qualified">
    <xsd:import namespace="http://schemas.microsoft.com/office/2006/documentManagement/types"/>
    <xsd:import namespace="http://schemas.microsoft.com/office/infopath/2007/PartnerControls"/>
    <xsd:element name="Kategori" ma:index="8" nillable="true" ma:displayName="Kategori" ma:description="Alla dokument ska tillhöra en kategori. Ange en eller flera kategorier som bäst beskriver innehållet i dokumentet. Kategorin används till att filtrera ut önskade dokument i listor/vyer." ma:internalName="Kategori" ma:requiredMultiChoice="true">
      <xsd:complexType>
        <xsd:complexContent>
          <xsd:extension base="dms:MultiChoice">
            <xsd:sequence>
              <xsd:element name="Value" maxOccurs="unbounded" minOccurs="0" nillable="true">
                <xsd:simpleType>
                  <xsd:restriction base="dms:Choice">
                    <xsd:enumeration value="Tib-admin"/>
                    <xsd:enumeration value="Tib-samverkan"/>
                    <xsd:enumeration value="Tib-stöd"/>
                    <xsd:enumeration value="Beslut"/>
                    <xsd:enumeration value="Blankett"/>
                    <xsd:enumeration value="Checklista"/>
                    <xsd:enumeration value="Dagordning"/>
                    <xsd:enumeration value="Information"/>
                    <xsd:enumeration value="Instruktion"/>
                    <xsd:enumeration value="Karta"/>
                    <xsd:enumeration value="Kontakt"/>
                    <xsd:enumeration value="Lagar och förordningar"/>
                    <xsd:enumeration value="Mall"/>
                    <xsd:enumeration value="Minnesanteckning"/>
                    <xsd:enumeration value="Plan"/>
                    <xsd:enumeration value="Teknik"/>
                    <xsd:enumeration value="Övn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Beskrivni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 xmlns="47b74057-0ad0-4168-805c-7c16d849bd78">
      <Value>Information</Value>
      <Value>Mall</Value>
    </Kategori>
  </documentManagement>
</p:properties>
</file>

<file path=customXml/itemProps1.xml><?xml version="1.0" encoding="utf-8"?>
<ds:datastoreItem xmlns:ds="http://schemas.openxmlformats.org/officeDocument/2006/customXml" ds:itemID="{0C706FF0-A48A-4D3F-BD9F-D757FAC78C84}">
  <ds:schemaRefs>
    <ds:schemaRef ds:uri="http://schemas.microsoft.com/sharepoint/v3/contenttype/forms"/>
  </ds:schemaRefs>
</ds:datastoreItem>
</file>

<file path=customXml/itemProps2.xml><?xml version="1.0" encoding="utf-8"?>
<ds:datastoreItem xmlns:ds="http://schemas.openxmlformats.org/officeDocument/2006/customXml" ds:itemID="{9FEC9133-7113-4CC5-8ABE-B26179306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74057-0ad0-4168-805c-7c16d849b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4FB7D-BB9F-4519-B26C-391DE96C48DE}">
  <ds:schemaRefs>
    <ds:schemaRef ds:uri="http://schemas.microsoft.com/office/2006/metadata/properties"/>
    <ds:schemaRef ds:uri="http://schemas.microsoft.com/office/infopath/2007/PartnerControls"/>
    <ds:schemaRef ds:uri="47b74057-0ad0-4168-805c-7c16d849bd78"/>
  </ds:schemaRefs>
</ds:datastoreItem>
</file>

<file path=docProps/app.xml><?xml version="1.0" encoding="utf-8"?>
<Properties xmlns="http://schemas.openxmlformats.org/officeDocument/2006/extended-properties" xmlns:vt="http://schemas.openxmlformats.org/officeDocument/2006/docPropsVTypes">
  <Template>pressmeddelande-inbjudan.dot</Template>
  <TotalTime>42</TotalTime>
  <Pages>1</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Pressmeddelande upphävt eldningsförbud delar av Kalmar län 19 juli</vt:lpstr>
    </vt:vector>
  </TitlesOfParts>
  <Company>Länsstyrelsen Kalmar</Company>
  <LinksUpToDate>false</LinksUpToDate>
  <CharactersWithSpaces>1454</CharactersWithSpaces>
  <SharedDoc>false</SharedDoc>
  <HLinks>
    <vt:vector size="6" baseType="variant">
      <vt:variant>
        <vt:i4>7929952</vt:i4>
      </vt:variant>
      <vt:variant>
        <vt:i4>12</vt:i4>
      </vt:variant>
      <vt:variant>
        <vt:i4>0</vt:i4>
      </vt:variant>
      <vt:variant>
        <vt:i4>5</vt:i4>
      </vt:variant>
      <vt:variant>
        <vt:lpwstr>http://www.lansstyrelsen.se/kalmar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upphävt eldningsförbud delar av Kalmar län 19 juli</dc:title>
  <dc:subject/>
  <dc:creator>Strålman Mari</dc:creator>
  <cp:keywords/>
  <cp:lastModifiedBy>Nygren Fredrik</cp:lastModifiedBy>
  <cp:revision>11</cp:revision>
  <cp:lastPrinted>2008-08-13T13:23:00Z</cp:lastPrinted>
  <dcterms:created xsi:type="dcterms:W3CDTF">2021-06-08T08:12:00Z</dcterms:created>
  <dcterms:modified xsi:type="dcterms:W3CDTF">2021-06-08T19:46:00Z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0x010100D9920CB390726F429CF97D5EC221BA1C</vt:lpwstr>
  </property>
</Properties>
</file>